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5344C6" w:rsidP="00556945">
      <w:pPr>
        <w:spacing w:after="0" w:line="320" w:lineRule="exact"/>
        <w:ind w:right="-2"/>
        <w:jc w:val="center"/>
      </w:pPr>
      <w:r>
        <w:t xml:space="preserve">Описание </w:t>
      </w:r>
      <w:r w:rsidR="00045107">
        <w:t>инвестиционно</w:t>
      </w:r>
      <w:r w:rsidR="00F66DB8">
        <w:t>го</w:t>
      </w:r>
      <w:r w:rsidR="00045107">
        <w:t xml:space="preserve"> проект</w:t>
      </w:r>
      <w:r w:rsidR="00F66DB8">
        <w:t>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556945" w:rsidRPr="00556945">
        <w:t xml:space="preserve">Техническое перевооружение устройств электроснабжения </w:t>
      </w:r>
      <w:proofErr w:type="spellStart"/>
      <w:r w:rsidR="00556945" w:rsidRPr="00556945">
        <w:t>нетяговых</w:t>
      </w:r>
      <w:proofErr w:type="spellEnd"/>
      <w:r w:rsidR="00556945" w:rsidRPr="00556945">
        <w:t xml:space="preserve"> потребителей в границах Пензенской дистанции электроснабжения</w:t>
      </w:r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556945" w:rsidRPr="00556945">
        <w:t>P_P002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495C7C" w:rsidRDefault="00556945" w:rsidP="00556945">
      <w:pPr>
        <w:spacing w:after="0" w:line="320" w:lineRule="exact"/>
        <w:ind w:right="-2" w:firstLine="709"/>
        <w:jc w:val="both"/>
      </w:pPr>
      <w:r>
        <w:t>Инвестиционный проект ОАО «</w:t>
      </w:r>
      <w:proofErr w:type="gramStart"/>
      <w:r>
        <w:t>РЖД</w:t>
      </w:r>
      <w:proofErr w:type="gramEnd"/>
      <w:r>
        <w:t xml:space="preserve">» в рамках </w:t>
      </w:r>
      <w:proofErr w:type="gramStart"/>
      <w:r>
        <w:t>которого</w:t>
      </w:r>
      <w:proofErr w:type="gramEnd"/>
      <w:r>
        <w:t xml:space="preserve"> выполняется техническое перевооружение устройств электроснабжения участвующих </w:t>
      </w:r>
      <w:r w:rsidR="00522B35" w:rsidRPr="00F428A6">
        <w:rPr>
          <w:spacing w:val="-6"/>
        </w:rPr>
        <w:br/>
      </w:r>
      <w:r>
        <w:t>в передаче электроэнергии сторонним потребителям в границах Пензенской области:</w:t>
      </w:r>
    </w:p>
    <w:p w:rsidR="00556945" w:rsidRDefault="00556945" w:rsidP="00556945">
      <w:pPr>
        <w:spacing w:after="0" w:line="320" w:lineRule="exact"/>
        <w:ind w:right="-2" w:firstLine="709"/>
        <w:jc w:val="both"/>
      </w:pPr>
      <w:r>
        <w:t>- техническое перевооружение ТП № 200–</w:t>
      </w:r>
      <w:r w:rsidR="00174071" w:rsidRPr="00174071">
        <w:t>2</w:t>
      </w:r>
      <w:r w:rsidR="00174071">
        <w:t>х</w:t>
      </w:r>
      <w:r>
        <w:t>400/6/0,4 кВ на станции Пенза-2 Пензенской области;</w:t>
      </w:r>
    </w:p>
    <w:p w:rsidR="00556945" w:rsidRDefault="00556945" w:rsidP="00556945">
      <w:pPr>
        <w:spacing w:after="0" w:line="320" w:lineRule="exact"/>
        <w:ind w:right="-2" w:firstLine="709"/>
        <w:jc w:val="both"/>
      </w:pPr>
      <w:r>
        <w:t>- те</w:t>
      </w:r>
      <w:r w:rsidR="00240FB7">
        <w:t>хническое пере</w:t>
      </w:r>
      <w:r>
        <w:t>вооружение ТП № 310–</w:t>
      </w:r>
      <w:r w:rsidR="00174071">
        <w:t>2х630</w:t>
      </w:r>
      <w:r>
        <w:t>/6/0,4 кВ на станции Пенза-3 Пензенской области.</w:t>
      </w:r>
    </w:p>
    <w:p w:rsidR="005344C6" w:rsidRDefault="00556945" w:rsidP="00556945">
      <w:pPr>
        <w:spacing w:after="0" w:line="320" w:lineRule="exact"/>
        <w:ind w:right="-2" w:firstLine="709"/>
        <w:jc w:val="both"/>
      </w:pPr>
      <w:r>
        <w:t xml:space="preserve">Согласно утвержденной проектной документации производится </w:t>
      </w:r>
      <w:r w:rsidR="005344C6">
        <w:t>демонтаж действующих ТП № 200 ст. Пенза-2 и ТП № 310 ст. Пенза-3</w:t>
      </w:r>
      <w:r w:rsidR="00522B35" w:rsidRPr="00F428A6">
        <w:rPr>
          <w:spacing w:val="-6"/>
        </w:rPr>
        <w:br/>
      </w:r>
      <w:r w:rsidR="005344C6">
        <w:t xml:space="preserve"> с физическим износом устаревшего оборудования с установкой новых комплектных </w:t>
      </w:r>
      <w:proofErr w:type="spellStart"/>
      <w:r w:rsidR="005344C6">
        <w:t>двухтрансформаторных</w:t>
      </w:r>
      <w:proofErr w:type="spellEnd"/>
      <w:r w:rsidR="005344C6">
        <w:t xml:space="preserve"> подстанций блочно-модульного исполнения БК ТП – </w:t>
      </w:r>
      <w:r w:rsidR="00174071">
        <w:t>2х</w:t>
      </w:r>
      <w:r w:rsidR="005344C6">
        <w:t xml:space="preserve">400/6/0,4 кВ ст. Пенза-2 и БК ТП – </w:t>
      </w:r>
      <w:r w:rsidR="00174071">
        <w:t>2х</w:t>
      </w:r>
      <w:r w:rsidR="005344C6">
        <w:t>630/6/0,4 кВ</w:t>
      </w:r>
      <w:r>
        <w:t xml:space="preserve"> </w:t>
      </w:r>
      <w:r w:rsidR="00174071" w:rsidRPr="00F428A6">
        <w:rPr>
          <w:spacing w:val="-6"/>
        </w:rPr>
        <w:br/>
      </w:r>
      <w:r w:rsidR="005344C6">
        <w:t xml:space="preserve">ст. Пенза-3 с переподключением действующих потребителей. </w:t>
      </w:r>
    </w:p>
    <w:p w:rsidR="00556945" w:rsidRDefault="00522B35" w:rsidP="00556945">
      <w:pPr>
        <w:spacing w:after="0" w:line="320" w:lineRule="exact"/>
        <w:ind w:right="-2" w:firstLine="709"/>
        <w:jc w:val="both"/>
      </w:pPr>
      <w:r>
        <w:t>Затраты</w:t>
      </w:r>
      <w:r w:rsidR="00010071">
        <w:t xml:space="preserve"> 2025 года</w:t>
      </w:r>
      <w:r>
        <w:t xml:space="preserve"> на реализацию данного инвестиционного проекта</w:t>
      </w:r>
      <w:r w:rsidR="00C66C2F">
        <w:t>, участвующего в услугах по передачи электроэнергии сторонним потребителям</w:t>
      </w:r>
      <w:r>
        <w:t xml:space="preserve"> включены в проект корректировки инвестиционной программы Куйбышевской</w:t>
      </w:r>
      <w:r w:rsidR="002804E7">
        <w:t xml:space="preserve"> дирекции по энергообеспечению.</w:t>
      </w:r>
    </w:p>
    <w:p w:rsidR="00C66C2F" w:rsidRDefault="00C66C2F" w:rsidP="00C66C2F">
      <w:pPr>
        <w:spacing w:after="0" w:line="320" w:lineRule="exact"/>
        <w:ind w:right="-2" w:firstLine="709"/>
        <w:jc w:val="both"/>
      </w:pPr>
      <w:r>
        <w:t xml:space="preserve">Общая стоимость инвестиционного проекта в соответствии </w:t>
      </w:r>
      <w:r w:rsidRPr="00F428A6">
        <w:rPr>
          <w:spacing w:val="-6"/>
        </w:rPr>
        <w:br/>
      </w:r>
      <w:r>
        <w:t>с заключенным Ч</w:t>
      </w:r>
      <w:r w:rsidRPr="00C66C2F">
        <w:t>астн</w:t>
      </w:r>
      <w:r>
        <w:t>ым</w:t>
      </w:r>
      <w:r w:rsidRPr="00C66C2F">
        <w:t xml:space="preserve"> техническ</w:t>
      </w:r>
      <w:r>
        <w:t>им</w:t>
      </w:r>
      <w:r w:rsidRPr="00C66C2F">
        <w:t xml:space="preserve"> задание</w:t>
      </w:r>
      <w:r>
        <w:t xml:space="preserve">м </w:t>
      </w:r>
      <w:r w:rsidRPr="00C66C2F">
        <w:t xml:space="preserve">к </w:t>
      </w:r>
      <w:r>
        <w:t xml:space="preserve">Генеральному </w:t>
      </w:r>
      <w:r w:rsidRPr="00C66C2F">
        <w:t xml:space="preserve">договору </w:t>
      </w:r>
      <w:r w:rsidRPr="00F428A6">
        <w:rPr>
          <w:spacing w:val="-6"/>
        </w:rPr>
        <w:br/>
      </w:r>
      <w:r w:rsidRPr="00C66C2F">
        <w:t xml:space="preserve">от </w:t>
      </w:r>
      <w:r>
        <w:t>26.06.</w:t>
      </w:r>
      <w:r w:rsidRPr="00C66C2F">
        <w:t>2019 г. № 3498586 на выполнение строительно-монтажных работ, включая поставку оборудования</w:t>
      </w:r>
      <w:r>
        <w:t xml:space="preserve"> № </w:t>
      </w:r>
      <w:r w:rsidRPr="00C66C2F">
        <w:t>КБШ НТЭ-135</w:t>
      </w:r>
      <w:r>
        <w:t xml:space="preserve"> от 18.06.2024 г. составляет 199,499 млн. руб. без НДС.</w:t>
      </w:r>
    </w:p>
    <w:p w:rsidR="00C66C2F" w:rsidRDefault="00C66C2F" w:rsidP="00C66C2F">
      <w:pPr>
        <w:spacing w:after="0" w:line="320" w:lineRule="exact"/>
        <w:ind w:right="-2" w:firstLine="709"/>
        <w:jc w:val="both"/>
      </w:pPr>
      <w:r>
        <w:t xml:space="preserve">По состоянию на 01.01.2025 г. </w:t>
      </w:r>
      <w:r w:rsidRPr="00CD7400">
        <w:t>освоения капитальных вложений</w:t>
      </w:r>
      <w:r>
        <w:t xml:space="preserve"> составило – 187,744</w:t>
      </w:r>
      <w:r w:rsidRPr="00CD7400">
        <w:t xml:space="preserve"> </w:t>
      </w:r>
      <w:r>
        <w:t>млн. руб. без НДС.</w:t>
      </w:r>
    </w:p>
    <w:p w:rsidR="00C66C2F" w:rsidRDefault="00C66C2F" w:rsidP="00C66C2F">
      <w:pPr>
        <w:spacing w:after="0" w:line="320" w:lineRule="exact"/>
        <w:ind w:right="-2" w:firstLine="709"/>
        <w:jc w:val="both"/>
      </w:pPr>
      <w:r>
        <w:t xml:space="preserve">Таким </w:t>
      </w:r>
      <w:proofErr w:type="gramStart"/>
      <w:r>
        <w:t>образом</w:t>
      </w:r>
      <w:proofErr w:type="gramEnd"/>
      <w:r>
        <w:t xml:space="preserve"> согласно договору остаток финансирования </w:t>
      </w:r>
      <w:r w:rsidRPr="00CD7400">
        <w:t>капитальных вложений</w:t>
      </w:r>
      <w:r>
        <w:t xml:space="preserve"> на 2025 год и оплату гарантийных удержаний составляет – 11,755 млн. руб. без НДС.</w:t>
      </w:r>
    </w:p>
    <w:p w:rsidR="00C66C2F" w:rsidRDefault="00C66C2F" w:rsidP="00C66C2F">
      <w:pPr>
        <w:spacing w:after="0" w:line="320" w:lineRule="exact"/>
        <w:ind w:right="-2" w:firstLine="709"/>
        <w:jc w:val="both"/>
      </w:pPr>
      <w:r>
        <w:t>В 2025 году планируется ввод объекта и подписания акта приемки законченного строительства КС-14.</w:t>
      </w:r>
    </w:p>
    <w:p w:rsidR="00C66C2F" w:rsidRPr="00495C7C" w:rsidRDefault="00C66C2F" w:rsidP="00556945">
      <w:pPr>
        <w:spacing w:after="0" w:line="320" w:lineRule="exact"/>
        <w:ind w:right="-2" w:firstLine="709"/>
        <w:jc w:val="both"/>
      </w:pPr>
    </w:p>
    <w:sectPr w:rsidR="00C66C2F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5107"/>
    <w:rsid w:val="00174071"/>
    <w:rsid w:val="00240FB7"/>
    <w:rsid w:val="002559A2"/>
    <w:rsid w:val="002804E7"/>
    <w:rsid w:val="00344294"/>
    <w:rsid w:val="003D199D"/>
    <w:rsid w:val="00407FD8"/>
    <w:rsid w:val="00434696"/>
    <w:rsid w:val="00495C7C"/>
    <w:rsid w:val="004E0B25"/>
    <w:rsid w:val="00522B35"/>
    <w:rsid w:val="005344C6"/>
    <w:rsid w:val="00556945"/>
    <w:rsid w:val="005E33C6"/>
    <w:rsid w:val="005F6D64"/>
    <w:rsid w:val="00753758"/>
    <w:rsid w:val="0083184C"/>
    <w:rsid w:val="00915FBC"/>
    <w:rsid w:val="00970F93"/>
    <w:rsid w:val="009D4C25"/>
    <w:rsid w:val="00AA4A46"/>
    <w:rsid w:val="00B25055"/>
    <w:rsid w:val="00B36130"/>
    <w:rsid w:val="00B709D8"/>
    <w:rsid w:val="00BB4100"/>
    <w:rsid w:val="00C22B34"/>
    <w:rsid w:val="00C66C2F"/>
    <w:rsid w:val="00CE6A91"/>
    <w:rsid w:val="00CF2E3A"/>
    <w:rsid w:val="00DF38F5"/>
    <w:rsid w:val="00EE1C75"/>
    <w:rsid w:val="00EF086D"/>
    <w:rsid w:val="00EF6A5D"/>
    <w:rsid w:val="00F6474E"/>
    <w:rsid w:val="00F66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16</cp:revision>
  <cp:lastPrinted>2025-07-21T11:05:00Z</cp:lastPrinted>
  <dcterms:created xsi:type="dcterms:W3CDTF">2025-07-21T11:51:00Z</dcterms:created>
  <dcterms:modified xsi:type="dcterms:W3CDTF">2025-10-31T03:38:00Z</dcterms:modified>
</cp:coreProperties>
</file>